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D12E" w14:textId="75F3D92F" w:rsidR="00DB6376" w:rsidRDefault="00534352" w:rsidP="00534352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 xml:space="preserve">                                      </w:t>
      </w:r>
      <w:r w:rsidR="002C6F44">
        <w:rPr>
          <w:noProof/>
        </w:rPr>
        <w:drawing>
          <wp:inline distT="0" distB="0" distL="0" distR="0" wp14:anchorId="4BDB8049" wp14:editId="6A388DD9">
            <wp:extent cx="2960483" cy="946312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8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36600" w14:textId="77777777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42D997F9" w14:textId="77777777" w:rsidR="00BE7D21" w:rsidRDefault="00BE7D21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lang w:eastAsia="en-GB"/>
        </w:rPr>
      </w:pPr>
    </w:p>
    <w:p w14:paraId="639A14AC" w14:textId="4ECED537" w:rsidR="00DB6376" w:rsidRPr="00C720DA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>Job</w:t>
      </w:r>
      <w:r w:rsidR="002C6F44"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 xml:space="preserve"> Title:</w:t>
      </w:r>
      <w:r w:rsidR="0060116A" w:rsidRPr="00C720DA">
        <w:t xml:space="preserve"> </w:t>
      </w:r>
      <w:r w:rsidR="00854142">
        <w:rPr>
          <w:rFonts w:ascii="Noto Sans" w:hAnsi="Noto Sans" w:cs="Noto Sans"/>
        </w:rPr>
        <w:t>Lead Officer – Health &amp; Wellbeing</w:t>
      </w:r>
      <w:r w:rsidR="006C7C48" w:rsidRPr="00C720DA">
        <w:rPr>
          <w:rFonts w:ascii="Noto Sans" w:hAnsi="Noto Sans" w:cs="Noto Sans"/>
        </w:rPr>
        <w:t xml:space="preserve"> – </w:t>
      </w:r>
      <w:r w:rsidR="008D006B">
        <w:rPr>
          <w:rFonts w:ascii="Noto Sans" w:hAnsi="Noto Sans" w:cs="Noto Sans"/>
        </w:rPr>
        <w:t>28</w:t>
      </w:r>
      <w:r w:rsidR="006C7C48" w:rsidRPr="00C720DA">
        <w:rPr>
          <w:rFonts w:ascii="Noto Sans" w:hAnsi="Noto Sans" w:cs="Noto Sans"/>
        </w:rPr>
        <w:t xml:space="preserve">hrs </w:t>
      </w:r>
      <w:r w:rsidR="005F2DC9" w:rsidRPr="00C720DA">
        <w:rPr>
          <w:rFonts w:ascii="Noto Sans" w:hAnsi="Noto Sans" w:cs="Noto Sans"/>
        </w:rPr>
        <w:t>per week</w:t>
      </w:r>
      <w:r w:rsidR="007952A6" w:rsidRPr="00FC53BE">
        <w:rPr>
          <w:rFonts w:ascii="Noto Sans" w:hAnsi="Noto Sans" w:cs="Noto Sans"/>
          <w:b/>
          <w:bCs/>
        </w:rPr>
        <w:t>*</w:t>
      </w:r>
      <w:r w:rsidR="00DD2673" w:rsidRPr="00FC53BE">
        <w:rPr>
          <w:rFonts w:ascii="Noto Sans" w:hAnsi="Noto Sans" w:cs="Noto Sans"/>
          <w:b/>
          <w:bCs/>
        </w:rPr>
        <w:t>*</w:t>
      </w:r>
    </w:p>
    <w:p w14:paraId="44BD0E75" w14:textId="23E075F2" w:rsidR="00DB6376" w:rsidRPr="00C720DA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lang w:eastAsia="en-GB"/>
        </w:rPr>
      </w:pPr>
    </w:p>
    <w:p w14:paraId="75199DC7" w14:textId="150C47CC" w:rsidR="00DB6376" w:rsidRPr="00C720DA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>About us</w:t>
      </w:r>
      <w:r w:rsidR="002C6F44"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 xml:space="preserve">: </w:t>
      </w:r>
      <w:r w:rsidR="002C6F44" w:rsidRPr="00C720DA">
        <w:rPr>
          <w:rFonts w:ascii="Noto Sans" w:hAnsi="Noto Sans" w:cs="Noto Sans"/>
          <w:shd w:val="clear" w:color="auto" w:fill="FFFFFF"/>
        </w:rPr>
        <w:t>Voluntary Action Merthyr Tydfil (VAMT) is the County Voluntary Council (CVC) for the County Borough of Merthyr Tydfil and has existed since 1997.  VAMT is a part of Third Sector Support Wales (TSSW) which is a network of support organisations for the third sector. Our shared goal is to enable the third sector and volunteers across Wales to contribute fully to individual and community well-being, now and for the future.</w:t>
      </w:r>
    </w:p>
    <w:p w14:paraId="386D53CA" w14:textId="55343CB4" w:rsidR="00DB6376" w:rsidRPr="00C720DA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lang w:eastAsia="en-GB"/>
        </w:rPr>
      </w:pPr>
    </w:p>
    <w:p w14:paraId="5910DEA4" w14:textId="77777777" w:rsidR="00DC0130" w:rsidRPr="00C720DA" w:rsidRDefault="00DB6376" w:rsidP="00970EC8">
      <w:pPr>
        <w:rPr>
          <w:rFonts w:ascii="Noto Sans" w:eastAsia="Times New Roman" w:hAnsi="Noto Sans" w:cs="Noto Sans"/>
          <w:b/>
          <w:bCs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>About this role</w:t>
      </w:r>
      <w:r w:rsidR="002C6F44"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>:</w:t>
      </w:r>
      <w:r w:rsidR="00DE039A"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 xml:space="preserve"> </w:t>
      </w:r>
    </w:p>
    <w:p w14:paraId="15A30420" w14:textId="77777777" w:rsidR="004F17D5" w:rsidRPr="00EF0261" w:rsidRDefault="004F17D5" w:rsidP="004F17D5">
      <w:pPr>
        <w:rPr>
          <w:rFonts w:ascii="Noto Sans" w:hAnsi="Noto Sans" w:cs="Noto Sans"/>
          <w:b/>
          <w:szCs w:val="24"/>
        </w:rPr>
      </w:pPr>
      <w:r w:rsidRPr="00EF0261">
        <w:rPr>
          <w:rFonts w:ascii="Noto Sans" w:hAnsi="Noto Sans" w:cs="Noto Sans"/>
          <w:szCs w:val="24"/>
        </w:rPr>
        <w:t xml:space="preserve">Reporting to the Operations Manager, the postholder will support VAMT in its delivery of the TSSW Infrastructure Agreement, particularly the strategic aim to </w:t>
      </w:r>
      <w:r w:rsidRPr="00EF0261">
        <w:rPr>
          <w:rFonts w:ascii="Noto Sans" w:hAnsi="Noto Sans" w:cs="Noto Sans"/>
          <w:i/>
          <w:iCs/>
          <w:szCs w:val="24"/>
        </w:rPr>
        <w:t>“strengthen representation and influence of third sector organisations”</w:t>
      </w:r>
    </w:p>
    <w:p w14:paraId="5BB983CE" w14:textId="77777777" w:rsidR="004F17D5" w:rsidRPr="00EF0261" w:rsidRDefault="004F17D5" w:rsidP="004F17D5">
      <w:pPr>
        <w:rPr>
          <w:rFonts w:ascii="Noto Sans" w:hAnsi="Noto Sans" w:cs="Noto Sans"/>
          <w:szCs w:val="24"/>
        </w:rPr>
      </w:pPr>
      <w:r w:rsidRPr="00EF0261">
        <w:rPr>
          <w:rFonts w:ascii="Noto Sans" w:hAnsi="Noto Sans" w:cs="Noto Sans"/>
          <w:szCs w:val="24"/>
        </w:rPr>
        <w:t>The postholder will line manager the team of Community Coordinators and ensure accurate records are kept up to date via a bespoke CRM system.</w:t>
      </w:r>
    </w:p>
    <w:p w14:paraId="737880BB" w14:textId="466D7660" w:rsidR="00004E99" w:rsidRPr="001E4C49" w:rsidRDefault="00DB6376" w:rsidP="00DB6376">
      <w:pPr>
        <w:spacing w:after="0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>To secure this great opportunity you will have</w:t>
      </w:r>
      <w:r w:rsidR="00DE039A"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 xml:space="preserve"> </w:t>
      </w:r>
      <w:r w:rsidR="00781393" w:rsidRPr="00E80458">
        <w:rPr>
          <w:rFonts w:ascii="Noto Sans" w:eastAsia="Times New Roman" w:hAnsi="Noto Sans" w:cs="Noto Sans"/>
          <w:b/>
          <w:bCs/>
          <w:color w:val="2D2D2D"/>
          <w:lang w:eastAsia="en-GB"/>
        </w:rPr>
        <w:t>experience of</w:t>
      </w:r>
      <w:r w:rsidR="00E80458">
        <w:rPr>
          <w:rFonts w:ascii="Noto Sans" w:eastAsia="Times New Roman" w:hAnsi="Noto Sans" w:cs="Noto Sans"/>
          <w:b/>
          <w:bCs/>
          <w:color w:val="2D2D2D"/>
          <w:lang w:eastAsia="en-GB"/>
        </w:rPr>
        <w:t>:</w:t>
      </w:r>
    </w:p>
    <w:p w14:paraId="0C1BD860" w14:textId="50D09897" w:rsidR="00DB6376" w:rsidRPr="001E4C49" w:rsidRDefault="00781393" w:rsidP="00004E99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1E4C49">
        <w:rPr>
          <w:rFonts w:ascii="Noto Sans" w:eastAsia="Times New Roman" w:hAnsi="Noto Sans" w:cs="Noto Sans"/>
          <w:color w:val="2D2D2D"/>
          <w:lang w:eastAsia="en-GB"/>
        </w:rPr>
        <w:t>working in the third sector at a strategic level</w:t>
      </w:r>
    </w:p>
    <w:p w14:paraId="172BE814" w14:textId="774DDC3A" w:rsidR="00004E99" w:rsidRPr="001E4C49" w:rsidRDefault="003E5912" w:rsidP="00004E99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1E4C49">
        <w:rPr>
          <w:rFonts w:ascii="Noto Sans" w:eastAsia="Times New Roman" w:hAnsi="Noto Sans" w:cs="Noto Sans"/>
          <w:color w:val="2D2D2D"/>
          <w:lang w:eastAsia="en-GB"/>
        </w:rPr>
        <w:t>partnership and collaborative working across sectors</w:t>
      </w:r>
    </w:p>
    <w:p w14:paraId="76399342" w14:textId="3A9A4B4C" w:rsidR="003E5912" w:rsidRPr="001E4C49" w:rsidRDefault="001E4C49" w:rsidP="00004E99">
      <w:pPr>
        <w:pStyle w:val="ListParagraph"/>
        <w:numPr>
          <w:ilvl w:val="0"/>
          <w:numId w:val="4"/>
        </w:numPr>
        <w:spacing w:after="0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1E4C49">
        <w:rPr>
          <w:rFonts w:ascii="Noto Sans" w:eastAsia="Times New Roman" w:hAnsi="Noto Sans" w:cs="Noto Sans"/>
          <w:color w:val="2D2D2D"/>
          <w:lang w:eastAsia="en-GB"/>
        </w:rPr>
        <w:t>managing a team of staff</w:t>
      </w:r>
    </w:p>
    <w:p w14:paraId="198CFD0E" w14:textId="77777777" w:rsidR="00DB6376" w:rsidRPr="00C720DA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lang w:eastAsia="en-GB"/>
        </w:rPr>
      </w:pPr>
    </w:p>
    <w:p w14:paraId="6E5ED5D8" w14:textId="23E6945B" w:rsidR="00486537" w:rsidRPr="00C720DA" w:rsidRDefault="00DB6376" w:rsidP="00486537">
      <w:pPr>
        <w:spacing w:after="0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b/>
          <w:bCs/>
          <w:color w:val="2D2D2D"/>
          <w:lang w:eastAsia="en-GB"/>
        </w:rPr>
        <w:t>Benefits of working with us</w:t>
      </w:r>
      <w:r w:rsidRPr="00C720DA">
        <w:rPr>
          <w:rFonts w:ascii="Noto Sans" w:eastAsia="Times New Roman" w:hAnsi="Noto Sans" w:cs="Noto Sans"/>
          <w:color w:val="2D2D2D"/>
          <w:lang w:eastAsia="en-GB"/>
        </w:rPr>
        <w:t>:</w:t>
      </w:r>
    </w:p>
    <w:p w14:paraId="5DEB31AE" w14:textId="1CA7D9E5" w:rsidR="00DE039A" w:rsidRPr="00C720DA" w:rsidRDefault="00DB6376" w:rsidP="00486537">
      <w:pPr>
        <w:pStyle w:val="ListParagraph"/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color w:val="2D2D2D"/>
          <w:lang w:eastAsia="en-GB"/>
        </w:rPr>
        <w:t xml:space="preserve">A flexible working scheme </w:t>
      </w:r>
    </w:p>
    <w:p w14:paraId="5B54EC75" w14:textId="6CD1EABD" w:rsidR="00DB6376" w:rsidRPr="00C720DA" w:rsidRDefault="00DB6376" w:rsidP="00E127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color w:val="2D2D2D"/>
          <w:lang w:eastAsia="en-GB"/>
        </w:rPr>
        <w:t>28 days annual leave</w:t>
      </w:r>
      <w:r w:rsidR="008018F1" w:rsidRPr="00C720DA">
        <w:rPr>
          <w:rFonts w:ascii="Noto Sans" w:eastAsia="Times New Roman" w:hAnsi="Noto Sans" w:cs="Noto Sans"/>
          <w:color w:val="2D2D2D"/>
          <w:lang w:eastAsia="en-GB"/>
        </w:rPr>
        <w:t xml:space="preserve"> </w:t>
      </w:r>
      <w:r w:rsidR="002C28F6" w:rsidRPr="00C720DA">
        <w:rPr>
          <w:rFonts w:ascii="Noto Sans" w:eastAsia="Times New Roman" w:hAnsi="Noto Sans" w:cs="Noto Sans"/>
          <w:color w:val="2D2D2D"/>
          <w:lang w:eastAsia="en-GB"/>
        </w:rPr>
        <w:t xml:space="preserve">(pro rata) </w:t>
      </w:r>
      <w:r w:rsidR="008018F1" w:rsidRPr="00C720DA">
        <w:rPr>
          <w:rFonts w:ascii="Noto Sans" w:eastAsia="Times New Roman" w:hAnsi="Noto Sans" w:cs="Noto Sans"/>
          <w:color w:val="2D2D2D"/>
          <w:lang w:eastAsia="en-GB"/>
        </w:rPr>
        <w:t xml:space="preserve">rising to 33 on completion of 5 </w:t>
      </w:r>
      <w:r w:rsidR="0075652A" w:rsidRPr="00C720DA">
        <w:rPr>
          <w:rFonts w:ascii="Noto Sans" w:eastAsia="Times New Roman" w:hAnsi="Noto Sans" w:cs="Noto Sans"/>
          <w:color w:val="2D2D2D"/>
          <w:lang w:eastAsia="en-GB"/>
        </w:rPr>
        <w:t>years’ service</w:t>
      </w:r>
    </w:p>
    <w:p w14:paraId="086FE7DA" w14:textId="54ED8084" w:rsidR="001E14C8" w:rsidRPr="00C720DA" w:rsidRDefault="001E14C8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color w:val="2D2D2D"/>
          <w:lang w:eastAsia="en-GB"/>
        </w:rPr>
        <w:t>8</w:t>
      </w:r>
      <w:r w:rsidR="00DB6376" w:rsidRPr="00C720DA">
        <w:rPr>
          <w:rFonts w:ascii="Noto Sans" w:eastAsia="Times New Roman" w:hAnsi="Noto Sans" w:cs="Noto Sans"/>
          <w:color w:val="2D2D2D"/>
          <w:lang w:eastAsia="en-GB"/>
        </w:rPr>
        <w:t xml:space="preserve"> bank holidays</w:t>
      </w:r>
      <w:r w:rsidRPr="00C720DA">
        <w:rPr>
          <w:rFonts w:ascii="Noto Sans" w:eastAsia="Times New Roman" w:hAnsi="Noto Sans" w:cs="Noto Sans"/>
          <w:color w:val="2D2D2D"/>
          <w:lang w:eastAsia="en-GB"/>
        </w:rPr>
        <w:t xml:space="preserve"> </w:t>
      </w:r>
    </w:p>
    <w:p w14:paraId="750B1960" w14:textId="0BF55B26" w:rsidR="00DB6376" w:rsidRPr="00C720DA" w:rsidRDefault="001E14C8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color w:val="2D2D2D"/>
          <w:lang w:eastAsia="en-GB"/>
        </w:rPr>
        <w:t xml:space="preserve">3 </w:t>
      </w:r>
      <w:r w:rsidR="00DB6376" w:rsidRPr="00C720DA">
        <w:rPr>
          <w:rFonts w:ascii="Noto Sans" w:eastAsia="Times New Roman" w:hAnsi="Noto Sans" w:cs="Noto Sans"/>
          <w:color w:val="2D2D2D"/>
          <w:lang w:eastAsia="en-GB"/>
        </w:rPr>
        <w:t xml:space="preserve">concessionary days </w:t>
      </w:r>
    </w:p>
    <w:p w14:paraId="5EB670C2" w14:textId="21735120" w:rsidR="00EC1421" w:rsidRPr="00C720DA" w:rsidRDefault="00EC1421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color w:val="2D2D2D"/>
          <w:lang w:eastAsia="en-GB"/>
        </w:rPr>
        <w:t>Enhanced sick pay</w:t>
      </w:r>
    </w:p>
    <w:p w14:paraId="639F9522" w14:textId="6E0E66D3" w:rsidR="00DB6376" w:rsidRPr="00C720DA" w:rsidRDefault="00DB6376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color w:val="2D2D2D"/>
          <w:lang w:eastAsia="en-GB"/>
        </w:rPr>
        <w:t>A very generous pension scheme – 10% employer contribution</w:t>
      </w:r>
    </w:p>
    <w:p w14:paraId="031EE09A" w14:textId="7F6469D3" w:rsidR="00ED12FC" w:rsidRDefault="00B74241" w:rsidP="00A24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color w:val="2D2D2D"/>
          <w:lang w:eastAsia="en-GB"/>
        </w:rPr>
        <w:t>Agile Working</w:t>
      </w:r>
    </w:p>
    <w:p w14:paraId="0D4D64C4" w14:textId="0649F9A5" w:rsidR="00A116DA" w:rsidRPr="00C720DA" w:rsidRDefault="00A116DA" w:rsidP="00A24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eastAsia="en-GB"/>
        </w:rPr>
      </w:pPr>
      <w:r>
        <w:rPr>
          <w:rFonts w:ascii="Noto Sans" w:eastAsia="Times New Roman" w:hAnsi="Noto Sans" w:cs="Noto Sans"/>
          <w:color w:val="2D2D2D"/>
          <w:lang w:eastAsia="en-GB"/>
        </w:rPr>
        <w:t>Employe</w:t>
      </w:r>
      <w:r w:rsidR="00875472">
        <w:rPr>
          <w:rFonts w:ascii="Noto Sans" w:eastAsia="Times New Roman" w:hAnsi="Noto Sans" w:cs="Noto Sans"/>
          <w:color w:val="2D2D2D"/>
          <w:lang w:eastAsia="en-GB"/>
        </w:rPr>
        <w:t>e</w:t>
      </w:r>
      <w:r>
        <w:rPr>
          <w:rFonts w:ascii="Noto Sans" w:eastAsia="Times New Roman" w:hAnsi="Noto Sans" w:cs="Noto Sans"/>
          <w:color w:val="2D2D2D"/>
          <w:lang w:eastAsia="en-GB"/>
        </w:rPr>
        <w:t xml:space="preserve"> support programme</w:t>
      </w:r>
    </w:p>
    <w:p w14:paraId="160C28BC" w14:textId="47268AEF" w:rsidR="00C97E5D" w:rsidRPr="00BE7D21" w:rsidRDefault="007952A6" w:rsidP="00D3305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2D2D2D"/>
          <w:lang w:eastAsia="en-GB"/>
        </w:rPr>
      </w:pPr>
      <w:r w:rsidRPr="00BE7D21">
        <w:rPr>
          <w:rFonts w:ascii="Noto Sans" w:eastAsia="Times New Roman" w:hAnsi="Noto Sans" w:cs="Noto Sans"/>
          <w:b/>
          <w:bCs/>
          <w:color w:val="2D2D2D"/>
          <w:lang w:eastAsia="en-GB"/>
        </w:rPr>
        <w:t>*</w:t>
      </w:r>
      <w:r w:rsidR="00DD2673" w:rsidRPr="00BE7D21">
        <w:rPr>
          <w:rFonts w:ascii="Noto Sans" w:eastAsia="Times New Roman" w:hAnsi="Noto Sans" w:cs="Noto Sans"/>
          <w:b/>
          <w:bCs/>
          <w:color w:val="2D2D2D"/>
          <w:lang w:eastAsia="en-GB"/>
        </w:rPr>
        <w:t>*</w:t>
      </w:r>
      <w:r w:rsidRPr="00BE7D21">
        <w:rPr>
          <w:rFonts w:ascii="Noto Sans" w:eastAsia="Times New Roman" w:hAnsi="Noto Sans" w:cs="Noto Sans"/>
          <w:b/>
          <w:bCs/>
          <w:color w:val="2D2D2D"/>
          <w:lang w:eastAsia="en-GB"/>
        </w:rPr>
        <w:t xml:space="preserve">We are currently trialling a </w:t>
      </w:r>
      <w:r w:rsidR="00D35BAD" w:rsidRPr="00BE7D21">
        <w:rPr>
          <w:rFonts w:ascii="Noto Sans" w:eastAsia="Times New Roman" w:hAnsi="Noto Sans" w:cs="Noto Sans"/>
          <w:b/>
          <w:bCs/>
          <w:color w:val="2D2D2D"/>
          <w:lang w:eastAsia="en-GB"/>
        </w:rPr>
        <w:t>“4 Day Week” – this means 80% time for 100</w:t>
      </w:r>
      <w:r w:rsidR="004E59A3" w:rsidRPr="00BE7D21">
        <w:rPr>
          <w:rFonts w:ascii="Noto Sans" w:eastAsia="Times New Roman" w:hAnsi="Noto Sans" w:cs="Noto Sans"/>
          <w:b/>
          <w:bCs/>
          <w:color w:val="2D2D2D"/>
          <w:lang w:eastAsia="en-GB"/>
        </w:rPr>
        <w:t>% salary and 100% output.</w:t>
      </w:r>
    </w:p>
    <w:p w14:paraId="3DF31539" w14:textId="770C81E8" w:rsidR="001E2F55" w:rsidRDefault="001E14C8" w:rsidP="0054428F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color w:val="2D2D2D"/>
          <w:lang w:eastAsia="en-GB"/>
        </w:rPr>
        <w:t xml:space="preserve">To download an application </w:t>
      </w:r>
      <w:proofErr w:type="gramStart"/>
      <w:r w:rsidR="00D81112" w:rsidRPr="00C720DA">
        <w:rPr>
          <w:rFonts w:ascii="Noto Sans" w:eastAsia="Times New Roman" w:hAnsi="Noto Sans" w:cs="Noto Sans"/>
          <w:color w:val="2D2D2D"/>
          <w:lang w:eastAsia="en-GB"/>
        </w:rPr>
        <w:t>pack</w:t>
      </w:r>
      <w:proofErr w:type="gramEnd"/>
      <w:r w:rsidR="00D81112" w:rsidRPr="00C720DA">
        <w:rPr>
          <w:rFonts w:ascii="Noto Sans" w:eastAsia="Times New Roman" w:hAnsi="Noto Sans" w:cs="Noto Sans"/>
          <w:color w:val="2D2D2D"/>
          <w:lang w:eastAsia="en-GB"/>
        </w:rPr>
        <w:t xml:space="preserve"> </w:t>
      </w:r>
      <w:r w:rsidR="00BB4781">
        <w:rPr>
          <w:rFonts w:ascii="Noto Sans" w:eastAsia="Times New Roman" w:hAnsi="Noto Sans" w:cs="Noto Sans"/>
          <w:color w:val="2D2D2D"/>
          <w:lang w:eastAsia="en-GB"/>
        </w:rPr>
        <w:t xml:space="preserve">click </w:t>
      </w:r>
      <w:hyperlink r:id="rId9" w:history="1">
        <w:r w:rsidR="00BB4781" w:rsidRPr="00974C0D">
          <w:rPr>
            <w:rStyle w:val="Hyperlink"/>
            <w:rFonts w:ascii="Noto Sans" w:eastAsia="Times New Roman" w:hAnsi="Noto Sans" w:cs="Noto Sans"/>
            <w:lang w:eastAsia="en-GB"/>
          </w:rPr>
          <w:t>here</w:t>
        </w:r>
      </w:hyperlink>
    </w:p>
    <w:p w14:paraId="3993CA7F" w14:textId="77777777" w:rsidR="001E2F55" w:rsidRDefault="001E2F55" w:rsidP="001E2F5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val="en" w:eastAsia="en-GB"/>
        </w:rPr>
      </w:pPr>
      <w:r w:rsidRPr="001E2F55">
        <w:rPr>
          <w:rFonts w:ascii="Noto Sans" w:eastAsia="Times New Roman" w:hAnsi="Noto Sans" w:cs="Noto Sans"/>
          <w:color w:val="2D2D2D"/>
          <w:lang w:val="en" w:eastAsia="en-GB"/>
        </w:rPr>
        <w:t xml:space="preserve">This position is subject to a successful </w:t>
      </w:r>
      <w:proofErr w:type="gramStart"/>
      <w:r w:rsidRPr="001E2F55">
        <w:rPr>
          <w:rFonts w:ascii="Noto Sans" w:eastAsia="Times New Roman" w:hAnsi="Noto Sans" w:cs="Noto Sans"/>
          <w:color w:val="2D2D2D"/>
          <w:lang w:val="en" w:eastAsia="en-GB"/>
        </w:rPr>
        <w:t>6 month</w:t>
      </w:r>
      <w:proofErr w:type="gramEnd"/>
      <w:r w:rsidRPr="001E2F55">
        <w:rPr>
          <w:rFonts w:ascii="Noto Sans" w:eastAsia="Times New Roman" w:hAnsi="Noto Sans" w:cs="Noto Sans"/>
          <w:color w:val="2D2D2D"/>
          <w:lang w:val="en" w:eastAsia="en-GB"/>
        </w:rPr>
        <w:t xml:space="preserve"> probationary period.</w:t>
      </w:r>
    </w:p>
    <w:p w14:paraId="522059C2" w14:textId="3A1FE65D" w:rsidR="00614D49" w:rsidRPr="001E2F55" w:rsidRDefault="00614D49" w:rsidP="001E2F5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lang w:eastAsia="en-GB"/>
        </w:rPr>
      </w:pPr>
      <w:r w:rsidRPr="00C720DA">
        <w:rPr>
          <w:rFonts w:ascii="Noto Sans" w:eastAsia="Times New Roman" w:hAnsi="Noto Sans" w:cs="Noto Sans"/>
          <w:color w:val="2D2D2D"/>
          <w:lang w:eastAsia="en-GB"/>
        </w:rPr>
        <w:lastRenderedPageBreak/>
        <w:t xml:space="preserve">For an informal discussion about the role, please contact: </w:t>
      </w:r>
      <w:hyperlink r:id="rId10" w:history="1">
        <w:r w:rsidR="008D006B" w:rsidRPr="0010701B">
          <w:rPr>
            <w:rStyle w:val="Hyperlink"/>
            <w:rFonts w:ascii="Noto Sans" w:eastAsia="Times New Roman" w:hAnsi="Noto Sans" w:cs="Noto Sans"/>
            <w:lang w:eastAsia="en-GB"/>
          </w:rPr>
          <w:t>claire.williams@vamt.net</w:t>
        </w:r>
      </w:hyperlink>
      <w:r w:rsidR="008D006B">
        <w:rPr>
          <w:rFonts w:ascii="Noto Sans" w:eastAsia="Times New Roman" w:hAnsi="Noto Sans" w:cs="Noto Sans"/>
          <w:lang w:eastAsia="en-GB"/>
        </w:rPr>
        <w:t xml:space="preserve">  </w:t>
      </w:r>
    </w:p>
    <w:p w14:paraId="2EA85552" w14:textId="42166959" w:rsidR="00FF508E" w:rsidRDefault="00C720DA" w:rsidP="0054428F">
      <w:pPr>
        <w:spacing w:before="100" w:beforeAutospacing="1" w:after="100" w:afterAutospacing="1" w:line="240" w:lineRule="auto"/>
      </w:pPr>
      <w:r>
        <w:rPr>
          <w:rFonts w:ascii="Noto Sans" w:eastAsia="Times New Roman" w:hAnsi="Noto Sans" w:cs="Noto Sans"/>
          <w:color w:val="2D2D2D"/>
          <w:lang w:eastAsia="en-GB"/>
        </w:rPr>
        <w:t xml:space="preserve"> </w:t>
      </w:r>
      <w:r w:rsidR="00822516" w:rsidRPr="00C720DA">
        <w:rPr>
          <w:rFonts w:ascii="Noto Sans" w:eastAsia="Times New Roman" w:hAnsi="Noto Sans" w:cs="Noto Sans"/>
          <w:color w:val="2D2D2D"/>
          <w:lang w:eastAsia="en-GB"/>
        </w:rPr>
        <w:t xml:space="preserve"> </w:t>
      </w:r>
      <w:r w:rsidR="00DB6376" w:rsidRPr="00614D49">
        <w:rPr>
          <w:rFonts w:ascii="Noto Sans" w:eastAsia="Times New Roman" w:hAnsi="Noto Sans" w:cs="Noto Sans"/>
          <w:b/>
          <w:bCs/>
          <w:color w:val="2D2D2D"/>
          <w:lang w:eastAsia="en-GB"/>
        </w:rPr>
        <w:t>Closing date:</w:t>
      </w:r>
      <w:r w:rsidR="009964B6" w:rsidRPr="00C720DA">
        <w:rPr>
          <w:rFonts w:ascii="Noto Sans" w:eastAsia="Times New Roman" w:hAnsi="Noto Sans" w:cs="Noto Sans"/>
          <w:color w:val="2D2D2D"/>
          <w:lang w:eastAsia="en-GB"/>
        </w:rPr>
        <w:t xml:space="preserve"> </w:t>
      </w:r>
      <w:r w:rsidR="00567738">
        <w:rPr>
          <w:rFonts w:ascii="Noto Sans" w:eastAsia="Times New Roman" w:hAnsi="Noto Sans" w:cs="Noto Sans"/>
          <w:color w:val="2D2D2D"/>
          <w:lang w:eastAsia="en-GB"/>
        </w:rPr>
        <w:t>31</w:t>
      </w:r>
      <w:r w:rsidR="00567738" w:rsidRPr="00567738">
        <w:rPr>
          <w:rFonts w:ascii="Noto Sans" w:eastAsia="Times New Roman" w:hAnsi="Noto Sans" w:cs="Noto Sans"/>
          <w:color w:val="2D2D2D"/>
          <w:vertAlign w:val="superscript"/>
          <w:lang w:eastAsia="en-GB"/>
        </w:rPr>
        <w:t>st</w:t>
      </w:r>
      <w:r w:rsidR="00567738">
        <w:rPr>
          <w:rFonts w:ascii="Noto Sans" w:eastAsia="Times New Roman" w:hAnsi="Noto Sans" w:cs="Noto Sans"/>
          <w:color w:val="2D2D2D"/>
          <w:lang w:eastAsia="en-GB"/>
        </w:rPr>
        <w:t xml:space="preserve"> </w:t>
      </w:r>
      <w:r w:rsidR="00EC23B4">
        <w:rPr>
          <w:rFonts w:ascii="Noto Sans" w:eastAsia="Times New Roman" w:hAnsi="Noto Sans" w:cs="Noto Sans"/>
          <w:color w:val="2D2D2D"/>
          <w:lang w:eastAsia="en-GB"/>
        </w:rPr>
        <w:t>March 2025, 12pm</w:t>
      </w:r>
      <w:r w:rsidR="00DC0130" w:rsidRPr="00C720DA">
        <w:rPr>
          <w:rFonts w:ascii="Noto Sans" w:eastAsia="Times New Roman" w:hAnsi="Noto Sans" w:cs="Noto Sans"/>
          <w:color w:val="2D2D2D"/>
          <w:lang w:eastAsia="en-GB"/>
        </w:rPr>
        <w:t xml:space="preserve">    </w:t>
      </w:r>
      <w:r w:rsidR="00DB6376" w:rsidRPr="00614D49">
        <w:rPr>
          <w:rFonts w:ascii="Noto Sans" w:eastAsia="Times New Roman" w:hAnsi="Noto Sans" w:cs="Noto Sans"/>
          <w:b/>
          <w:bCs/>
          <w:color w:val="2D2D2D"/>
          <w:lang w:eastAsia="en-GB"/>
        </w:rPr>
        <w:t>Interview</w:t>
      </w:r>
      <w:r w:rsidR="0045732A" w:rsidRPr="00614D49">
        <w:rPr>
          <w:rFonts w:ascii="Noto Sans" w:eastAsia="Times New Roman" w:hAnsi="Noto Sans" w:cs="Noto Sans"/>
          <w:b/>
          <w:bCs/>
          <w:color w:val="2D2D2D"/>
          <w:lang w:eastAsia="en-GB"/>
        </w:rPr>
        <w:t xml:space="preserve"> date</w:t>
      </w:r>
      <w:r w:rsidR="00DB6376" w:rsidRPr="00614D49">
        <w:rPr>
          <w:rFonts w:ascii="Noto Sans" w:eastAsia="Times New Roman" w:hAnsi="Noto Sans" w:cs="Noto Sans"/>
          <w:b/>
          <w:bCs/>
          <w:color w:val="2D2D2D"/>
          <w:lang w:eastAsia="en-GB"/>
        </w:rPr>
        <w:t>:</w:t>
      </w:r>
      <w:r w:rsidR="00DB6376" w:rsidRPr="00C720DA">
        <w:rPr>
          <w:rFonts w:ascii="Noto Sans" w:eastAsia="Times New Roman" w:hAnsi="Noto Sans" w:cs="Noto Sans"/>
          <w:color w:val="2D2D2D"/>
          <w:lang w:eastAsia="en-GB"/>
        </w:rPr>
        <w:t xml:space="preserve"> </w:t>
      </w:r>
      <w:r w:rsidR="005133C6" w:rsidRPr="00C720DA">
        <w:rPr>
          <w:rFonts w:ascii="Noto Sans" w:eastAsia="Times New Roman" w:hAnsi="Noto Sans" w:cs="Noto Sans"/>
          <w:color w:val="2D2D2D"/>
          <w:lang w:eastAsia="en-GB"/>
        </w:rPr>
        <w:t xml:space="preserve"> </w:t>
      </w:r>
      <w:r w:rsidR="00567738">
        <w:rPr>
          <w:rFonts w:ascii="Noto Sans" w:eastAsia="Times New Roman" w:hAnsi="Noto Sans" w:cs="Noto Sans"/>
          <w:color w:val="2D2D2D"/>
          <w:lang w:eastAsia="en-GB"/>
        </w:rPr>
        <w:t>10</w:t>
      </w:r>
      <w:r w:rsidR="00FC53BE" w:rsidRPr="00FC53BE">
        <w:rPr>
          <w:rFonts w:ascii="Noto Sans" w:eastAsia="Times New Roman" w:hAnsi="Noto Sans" w:cs="Noto Sans"/>
          <w:color w:val="2D2D2D"/>
          <w:vertAlign w:val="superscript"/>
          <w:lang w:eastAsia="en-GB"/>
        </w:rPr>
        <w:t>th</w:t>
      </w:r>
      <w:r w:rsidR="00FC53BE">
        <w:rPr>
          <w:rFonts w:ascii="Noto Sans" w:eastAsia="Times New Roman" w:hAnsi="Noto Sans" w:cs="Noto Sans"/>
          <w:color w:val="2D2D2D"/>
          <w:lang w:eastAsia="en-GB"/>
        </w:rPr>
        <w:t xml:space="preserve"> </w:t>
      </w:r>
      <w:r w:rsidR="00567738">
        <w:rPr>
          <w:rFonts w:ascii="Noto Sans" w:eastAsia="Times New Roman" w:hAnsi="Noto Sans" w:cs="Noto Sans"/>
          <w:color w:val="2D2D2D"/>
          <w:lang w:eastAsia="en-GB"/>
        </w:rPr>
        <w:t>April</w:t>
      </w:r>
      <w:r w:rsidR="00FC53BE">
        <w:rPr>
          <w:rFonts w:ascii="Noto Sans" w:eastAsia="Times New Roman" w:hAnsi="Noto Sans" w:cs="Noto Sans"/>
          <w:color w:val="2D2D2D"/>
          <w:lang w:eastAsia="en-GB"/>
        </w:rPr>
        <w:t xml:space="preserve"> 2025</w:t>
      </w:r>
    </w:p>
    <w:sectPr w:rsidR="00FF5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03F87"/>
    <w:multiLevelType w:val="multilevel"/>
    <w:tmpl w:val="AA7A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E4A8E"/>
    <w:multiLevelType w:val="hybridMultilevel"/>
    <w:tmpl w:val="B7A8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92FB7"/>
    <w:multiLevelType w:val="hybridMultilevel"/>
    <w:tmpl w:val="98C2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D38A6"/>
    <w:multiLevelType w:val="hybridMultilevel"/>
    <w:tmpl w:val="DB5AAEE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2005937760">
    <w:abstractNumId w:val="0"/>
  </w:num>
  <w:num w:numId="2" w16cid:durableId="1549612129">
    <w:abstractNumId w:val="2"/>
  </w:num>
  <w:num w:numId="3" w16cid:durableId="1277567491">
    <w:abstractNumId w:val="1"/>
  </w:num>
  <w:num w:numId="4" w16cid:durableId="650794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76"/>
    <w:rsid w:val="00004E99"/>
    <w:rsid w:val="00032F6D"/>
    <w:rsid w:val="00057599"/>
    <w:rsid w:val="000C2597"/>
    <w:rsid w:val="000E37A5"/>
    <w:rsid w:val="00152264"/>
    <w:rsid w:val="001E14C8"/>
    <w:rsid w:val="001E2F55"/>
    <w:rsid w:val="001E4C49"/>
    <w:rsid w:val="00214463"/>
    <w:rsid w:val="00255C6C"/>
    <w:rsid w:val="00271E9F"/>
    <w:rsid w:val="002C28F6"/>
    <w:rsid w:val="002C6F44"/>
    <w:rsid w:val="003030FC"/>
    <w:rsid w:val="00324C57"/>
    <w:rsid w:val="0037324B"/>
    <w:rsid w:val="003E5912"/>
    <w:rsid w:val="003F42CE"/>
    <w:rsid w:val="004169C1"/>
    <w:rsid w:val="0045732A"/>
    <w:rsid w:val="00486537"/>
    <w:rsid w:val="004B070D"/>
    <w:rsid w:val="004E59A3"/>
    <w:rsid w:val="004F17D5"/>
    <w:rsid w:val="005133C6"/>
    <w:rsid w:val="00527B3D"/>
    <w:rsid w:val="00534352"/>
    <w:rsid w:val="00537F22"/>
    <w:rsid w:val="0054428F"/>
    <w:rsid w:val="00567738"/>
    <w:rsid w:val="00590245"/>
    <w:rsid w:val="005D5E68"/>
    <w:rsid w:val="005E037E"/>
    <w:rsid w:val="005F2DC9"/>
    <w:rsid w:val="0060116A"/>
    <w:rsid w:val="00614D49"/>
    <w:rsid w:val="006B60E5"/>
    <w:rsid w:val="006C0955"/>
    <w:rsid w:val="006C7C48"/>
    <w:rsid w:val="007003AA"/>
    <w:rsid w:val="007279B1"/>
    <w:rsid w:val="00727DD9"/>
    <w:rsid w:val="0075652A"/>
    <w:rsid w:val="00777B02"/>
    <w:rsid w:val="00781393"/>
    <w:rsid w:val="007952A6"/>
    <w:rsid w:val="00796CAF"/>
    <w:rsid w:val="007C56BF"/>
    <w:rsid w:val="007C7D42"/>
    <w:rsid w:val="007F125D"/>
    <w:rsid w:val="008018F1"/>
    <w:rsid w:val="0081429B"/>
    <w:rsid w:val="00822516"/>
    <w:rsid w:val="0082614A"/>
    <w:rsid w:val="00844745"/>
    <w:rsid w:val="00854142"/>
    <w:rsid w:val="00863214"/>
    <w:rsid w:val="00875472"/>
    <w:rsid w:val="00886568"/>
    <w:rsid w:val="008A4C9D"/>
    <w:rsid w:val="008D006B"/>
    <w:rsid w:val="00932E86"/>
    <w:rsid w:val="00966A5D"/>
    <w:rsid w:val="00970EC8"/>
    <w:rsid w:val="00974C0D"/>
    <w:rsid w:val="0098218C"/>
    <w:rsid w:val="009964B6"/>
    <w:rsid w:val="009B79D9"/>
    <w:rsid w:val="009C33DC"/>
    <w:rsid w:val="009E7E76"/>
    <w:rsid w:val="009F5D58"/>
    <w:rsid w:val="00A116DA"/>
    <w:rsid w:val="00A52C30"/>
    <w:rsid w:val="00AD4006"/>
    <w:rsid w:val="00AE41A5"/>
    <w:rsid w:val="00AF5DE6"/>
    <w:rsid w:val="00B114AE"/>
    <w:rsid w:val="00B16FAD"/>
    <w:rsid w:val="00B25B7D"/>
    <w:rsid w:val="00B506D2"/>
    <w:rsid w:val="00B53727"/>
    <w:rsid w:val="00B73F0B"/>
    <w:rsid w:val="00B74241"/>
    <w:rsid w:val="00B77BCF"/>
    <w:rsid w:val="00BB24F2"/>
    <w:rsid w:val="00BB4781"/>
    <w:rsid w:val="00BB6F7B"/>
    <w:rsid w:val="00BE1331"/>
    <w:rsid w:val="00BE7D21"/>
    <w:rsid w:val="00C131DD"/>
    <w:rsid w:val="00C720DA"/>
    <w:rsid w:val="00C97E5D"/>
    <w:rsid w:val="00CF00DB"/>
    <w:rsid w:val="00D33058"/>
    <w:rsid w:val="00D35BAD"/>
    <w:rsid w:val="00D65F33"/>
    <w:rsid w:val="00D74100"/>
    <w:rsid w:val="00D770B4"/>
    <w:rsid w:val="00D81112"/>
    <w:rsid w:val="00D9794D"/>
    <w:rsid w:val="00DB6376"/>
    <w:rsid w:val="00DC0130"/>
    <w:rsid w:val="00DC0D22"/>
    <w:rsid w:val="00DD2673"/>
    <w:rsid w:val="00DE039A"/>
    <w:rsid w:val="00E2227D"/>
    <w:rsid w:val="00E327DB"/>
    <w:rsid w:val="00E3375A"/>
    <w:rsid w:val="00E534C2"/>
    <w:rsid w:val="00E538DB"/>
    <w:rsid w:val="00E6461F"/>
    <w:rsid w:val="00E64A7B"/>
    <w:rsid w:val="00E80458"/>
    <w:rsid w:val="00EC1421"/>
    <w:rsid w:val="00EC23B4"/>
    <w:rsid w:val="00ED12FC"/>
    <w:rsid w:val="00EF0261"/>
    <w:rsid w:val="00F1297E"/>
    <w:rsid w:val="00F274CF"/>
    <w:rsid w:val="00F411BC"/>
    <w:rsid w:val="00F669D6"/>
    <w:rsid w:val="00FA749B"/>
    <w:rsid w:val="00FC53BE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C46B"/>
  <w15:chartTrackingRefBased/>
  <w15:docId w15:val="{AA4520C0-9C27-43B3-91C4-9C33CC48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laire.williams@vamt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amt.net/en/about-us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4" ma:contentTypeDescription="Create a new document." ma:contentTypeScope="" ma:versionID="56566aadc5b2c80e5c4763ebb7a77d4f">
  <xsd:schema xmlns:xsd="http://www.w3.org/2001/XMLSchema" xmlns:xs="http://www.w3.org/2001/XMLSchema" xmlns:p="http://schemas.microsoft.com/office/2006/metadata/properties" xmlns:ns2="3b5c6fdb-649b-4450-9940-2817b376645f" targetNamespace="http://schemas.microsoft.com/office/2006/metadata/properties" ma:root="true" ma:fieldsID="b74e12bec08dd06df8558f2bc13ad8d3" ns2:_="">
    <xsd:import namespace="3b5c6fdb-649b-4450-9940-2817b3766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42645-A3F3-43CB-B5BB-6324255A7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CD9F1-2ABE-4624-BEAB-38AAB8037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6718B-97A8-4229-8890-0EDB82C3DF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Laura Johnson</cp:lastModifiedBy>
  <cp:revision>57</cp:revision>
  <dcterms:created xsi:type="dcterms:W3CDTF">2024-03-11T12:51:00Z</dcterms:created>
  <dcterms:modified xsi:type="dcterms:W3CDTF">2025-03-11T10:25:00Z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632200</vt:r8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ContentTypeId">
    <vt:lpwstr>0x0101001072953764C4494E998A6C9C0A6F8F05</vt:lpwstr>
  </property>
</Properties>
</file>